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391" w:rsidRDefault="00093391" w:rsidP="00921A6F">
      <w:pPr>
        <w:spacing w:after="0" w:line="240" w:lineRule="auto"/>
        <w:jc w:val="center"/>
        <w:rPr>
          <w:rFonts w:asciiTheme="minorHAnsi" w:hAnsiTheme="minorHAnsi" w:cs="Arial"/>
          <w:b/>
          <w:iCs/>
          <w:u w:val="single"/>
        </w:rPr>
      </w:pPr>
    </w:p>
    <w:p w:rsidR="00921A6F" w:rsidRDefault="00921A6F" w:rsidP="00921A6F">
      <w:pPr>
        <w:spacing w:after="0" w:line="240" w:lineRule="auto"/>
        <w:jc w:val="center"/>
        <w:rPr>
          <w:rFonts w:asciiTheme="minorHAnsi" w:hAnsiTheme="minorHAnsi" w:cs="Arial"/>
          <w:b/>
          <w:iCs/>
          <w:u w:val="single"/>
        </w:rPr>
      </w:pPr>
      <w:r w:rsidRPr="00BD53A7">
        <w:rPr>
          <w:rFonts w:asciiTheme="minorHAnsi" w:hAnsiTheme="minorHAnsi" w:cs="Arial"/>
          <w:b/>
          <w:iCs/>
          <w:u w:val="single"/>
        </w:rPr>
        <w:t>REPUBLIQUE FRANCAISE</w:t>
      </w:r>
    </w:p>
    <w:p w:rsidR="00921A6F" w:rsidRPr="00BD53A7" w:rsidRDefault="00921A6F" w:rsidP="00921A6F">
      <w:pPr>
        <w:spacing w:after="0" w:line="240" w:lineRule="auto"/>
        <w:jc w:val="center"/>
        <w:rPr>
          <w:rFonts w:asciiTheme="minorHAnsi" w:hAnsiTheme="minorHAnsi" w:cs="Arial"/>
          <w:b/>
          <w:iCs/>
          <w:u w:val="single"/>
        </w:rPr>
      </w:pPr>
    </w:p>
    <w:p w:rsidR="00921A6F" w:rsidRPr="00BD53A7" w:rsidRDefault="00921A6F" w:rsidP="00921A6F">
      <w:pPr>
        <w:spacing w:after="0" w:line="240" w:lineRule="auto"/>
        <w:jc w:val="center"/>
        <w:rPr>
          <w:rFonts w:asciiTheme="minorHAnsi" w:hAnsiTheme="minorHAnsi" w:cs="Arial"/>
          <w:b/>
          <w:i/>
          <w:iCs/>
        </w:rPr>
      </w:pPr>
    </w:p>
    <w:p w:rsidR="00921A6F" w:rsidRPr="003A1578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  <w:r w:rsidRPr="003A1578">
        <w:rPr>
          <w:rFonts w:asciiTheme="minorHAnsi" w:hAnsiTheme="minorHAnsi" w:cs="Arial"/>
          <w:iCs/>
        </w:rPr>
        <w:t xml:space="preserve">Mairie de </w:t>
      </w:r>
      <w:r w:rsidR="002B7276">
        <w:rPr>
          <w:rFonts w:asciiTheme="minorHAnsi" w:hAnsiTheme="minorHAnsi" w:cs="Arial"/>
          <w:iCs/>
        </w:rPr>
        <w:t xml:space="preserve"> </w:t>
      </w:r>
    </w:p>
    <w:p w:rsidR="00921A6F" w:rsidRPr="003A1578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  <w:r w:rsidRPr="003A1578">
        <w:rPr>
          <w:rFonts w:asciiTheme="minorHAnsi" w:hAnsiTheme="minorHAnsi" w:cs="Arial"/>
          <w:iCs/>
        </w:rPr>
        <w:t xml:space="preserve">Département </w:t>
      </w:r>
      <w:r w:rsidR="003A1578" w:rsidRPr="003A1578">
        <w:rPr>
          <w:rFonts w:asciiTheme="minorHAnsi" w:hAnsiTheme="minorHAnsi" w:cs="Arial"/>
          <w:iCs/>
        </w:rPr>
        <w:t xml:space="preserve">du </w:t>
      </w:r>
      <w:r w:rsidR="002B7276">
        <w:rPr>
          <w:rFonts w:asciiTheme="minorHAnsi" w:hAnsiTheme="minorHAnsi" w:cs="Arial"/>
          <w:iCs/>
        </w:rPr>
        <w:t xml:space="preserve"> </w:t>
      </w:r>
    </w:p>
    <w:p w:rsidR="00921A6F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center"/>
        <w:rPr>
          <w:rFonts w:asciiTheme="minorHAnsi" w:hAnsiTheme="minorHAnsi" w:cs="Arial"/>
          <w:b/>
          <w:iCs/>
        </w:rPr>
      </w:pPr>
      <w:r w:rsidRPr="00BD53A7">
        <w:rPr>
          <w:rFonts w:asciiTheme="minorHAnsi" w:hAnsiTheme="minorHAnsi" w:cs="Arial"/>
          <w:b/>
          <w:iCs/>
        </w:rPr>
        <w:t>EXTRAIT DU REGISTRE</w:t>
      </w:r>
    </w:p>
    <w:p w:rsidR="00921A6F" w:rsidRPr="00BD53A7" w:rsidRDefault="00921A6F" w:rsidP="00921A6F">
      <w:pPr>
        <w:spacing w:after="0" w:line="240" w:lineRule="auto"/>
        <w:jc w:val="center"/>
        <w:rPr>
          <w:rFonts w:asciiTheme="minorHAnsi" w:hAnsiTheme="minorHAnsi" w:cs="Arial"/>
          <w:b/>
          <w:iCs/>
        </w:rPr>
      </w:pPr>
      <w:r w:rsidRPr="00BD53A7">
        <w:rPr>
          <w:rFonts w:asciiTheme="minorHAnsi" w:hAnsiTheme="minorHAnsi" w:cs="Arial"/>
          <w:b/>
          <w:iCs/>
        </w:rPr>
        <w:t>DES DELIBERATIONS DU CONSEIL MUNICIPAL</w:t>
      </w:r>
    </w:p>
    <w:p w:rsidR="00921A6F" w:rsidRPr="00BD53A7" w:rsidRDefault="00921A6F" w:rsidP="00921A6F">
      <w:pPr>
        <w:spacing w:after="0" w:line="240" w:lineRule="auto"/>
        <w:jc w:val="center"/>
        <w:rPr>
          <w:rFonts w:asciiTheme="minorHAnsi" w:hAnsiTheme="minorHAnsi" w:cs="Arial"/>
          <w:b/>
          <w:iCs/>
        </w:rPr>
      </w:pPr>
      <w:r w:rsidRPr="003A1578">
        <w:rPr>
          <w:rFonts w:asciiTheme="minorHAnsi" w:hAnsiTheme="minorHAnsi" w:cs="Arial"/>
          <w:b/>
          <w:iCs/>
        </w:rPr>
        <w:t xml:space="preserve">De la commune de </w:t>
      </w:r>
      <w:r w:rsidR="002B7276">
        <w:rPr>
          <w:rFonts w:asciiTheme="minorHAnsi" w:hAnsiTheme="minorHAnsi" w:cs="Arial"/>
          <w:b/>
          <w:iCs/>
        </w:rPr>
        <w:t xml:space="preserve"> </w:t>
      </w:r>
    </w:p>
    <w:p w:rsidR="00921A6F" w:rsidRDefault="00921A6F" w:rsidP="00921A6F">
      <w:pPr>
        <w:spacing w:after="0" w:line="240" w:lineRule="auto"/>
        <w:jc w:val="center"/>
        <w:rPr>
          <w:rFonts w:asciiTheme="minorHAnsi" w:hAnsiTheme="minorHAnsi" w:cs="Arial"/>
          <w:b/>
          <w:iCs/>
        </w:rPr>
      </w:pPr>
    </w:p>
    <w:p w:rsidR="00921A6F" w:rsidRPr="00BD53A7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</w:p>
    <w:p w:rsidR="00921A6F" w:rsidRDefault="00921A6F" w:rsidP="00921A6F">
      <w:pPr>
        <w:spacing w:after="0" w:line="240" w:lineRule="auto"/>
        <w:jc w:val="both"/>
        <w:rPr>
          <w:rFonts w:asciiTheme="minorHAnsi" w:hAnsiTheme="minorHAnsi" w:cs="Arial"/>
          <w:b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b/>
          <w:iCs/>
        </w:rPr>
      </w:pPr>
      <w:r w:rsidRPr="00BD53A7">
        <w:rPr>
          <w:rFonts w:asciiTheme="minorHAnsi" w:hAnsiTheme="minorHAnsi" w:cs="Arial"/>
          <w:b/>
          <w:iCs/>
        </w:rPr>
        <w:t>Objet de la délibération : Eclairage public – Modifications des conditions de mise en service et de coupure de l’éclairage public.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A2091A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Monsieur l</w:t>
      </w:r>
      <w:r w:rsidR="00921A6F" w:rsidRPr="00BD53A7">
        <w:rPr>
          <w:rFonts w:asciiTheme="minorHAnsi" w:hAnsiTheme="minorHAnsi" w:cs="Arial"/>
          <w:iCs/>
        </w:rPr>
        <w:t>e Maire expose que l’éclairage public relève des pouvoirs de police du Maire au titre de l’article L.2212-2 du Code Général des Collectivités Territoriales (CGCT), et qu’il dispose de la faculté de prendre des mesures de prévention, de suppression ou de limitation à ce titre.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VU l’article L2212-1 du Code Général des Collectivités Territoriales (CGCT), qui charge le Maire de la police municipale,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VU l’article L.2212-2 du Code Général des Collectivités Territoriales (CGCT), relatif à la police municipale dont l’objet est d’assurer le bon ordre, la sûreté, la sécurité et la salubrité publiques, et notamment l’alinéa 1° dans sa partie relative à l’éclairage,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 xml:space="preserve">VU le Code Civil, le Code de la Route, le Code Rural, le Code de la Voirie Routière, le Code de l’Environnement, 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VU la loi n° 2009-967 du 03 août 2009 de programmation relative à la mise en œuvre du Grenelle de l’Environnement et notamment son article 41 ;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 xml:space="preserve">VU la loi </w:t>
      </w:r>
      <w:r w:rsidRPr="00BD53A7">
        <w:rPr>
          <w:rFonts w:asciiTheme="minorHAnsi" w:hAnsiTheme="minorHAnsi" w:cs="Arial"/>
          <w:bCs/>
          <w:iCs/>
        </w:rPr>
        <w:t>n° 2015-992 du 17 août 2015 relative à la transition énergétique pour la croissance verte et notamment son article 189 ;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093391" w:rsidRDefault="00093391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Le Conseil Municipal, cet exposé entendu,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Et après en avoir délibéré,</w:t>
      </w:r>
    </w:p>
    <w:p w:rsidR="00921A6F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décide :</w:t>
      </w:r>
    </w:p>
    <w:p w:rsidR="00921A6F" w:rsidRPr="00BD53A7" w:rsidRDefault="00921A6F" w:rsidP="00921A6F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d’adopter le principe de couper l’éclairage public toute ou partie de la nuit,</w:t>
      </w:r>
    </w:p>
    <w:p w:rsidR="00921A6F" w:rsidRPr="00BD53A7" w:rsidRDefault="00921A6F" w:rsidP="00921A6F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</w:rPr>
        <w:t>de donner délégation au Maire pour prendre l’arrêté de police détaillant les horaires et modalités de coupure de l’éclairage public et dont publicité sera faite le plus largement possible.</w:t>
      </w:r>
    </w:p>
    <w:p w:rsidR="00921A6F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</w:p>
    <w:p w:rsidR="00921A6F" w:rsidRPr="00BD53A7" w:rsidRDefault="00921A6F" w:rsidP="00921A6F">
      <w:pPr>
        <w:spacing w:after="0" w:line="240" w:lineRule="auto"/>
        <w:rPr>
          <w:rFonts w:asciiTheme="minorHAnsi" w:hAnsiTheme="minorHAnsi" w:cs="Arial"/>
          <w:iCs/>
        </w:rPr>
      </w:pPr>
    </w:p>
    <w:p w:rsidR="00921A6F" w:rsidRPr="003A1578" w:rsidRDefault="00921A6F" w:rsidP="003A1578">
      <w:pPr>
        <w:spacing w:after="0" w:line="240" w:lineRule="auto"/>
        <w:ind w:left="3969"/>
        <w:rPr>
          <w:rFonts w:asciiTheme="minorHAnsi" w:hAnsiTheme="minorHAnsi" w:cs="Arial"/>
          <w:iCs/>
        </w:rPr>
      </w:pPr>
      <w:r w:rsidRPr="003A1578">
        <w:rPr>
          <w:rFonts w:asciiTheme="minorHAnsi" w:hAnsiTheme="minorHAnsi" w:cs="Arial"/>
          <w:iCs/>
        </w:rPr>
        <w:t>Fait à</w:t>
      </w:r>
      <w:r w:rsidR="003A1578" w:rsidRPr="003A1578">
        <w:rPr>
          <w:rFonts w:asciiTheme="minorHAnsi" w:hAnsiTheme="minorHAnsi" w:cs="Arial"/>
          <w:iCs/>
        </w:rPr>
        <w:t>,</w:t>
      </w:r>
    </w:p>
    <w:p w:rsidR="00921A6F" w:rsidRPr="00BD53A7" w:rsidRDefault="00921A6F" w:rsidP="003A1578">
      <w:pPr>
        <w:spacing w:after="0" w:line="240" w:lineRule="auto"/>
        <w:ind w:left="3969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  <w:highlight w:val="yellow"/>
        </w:rPr>
        <w:t>Le ……….</w:t>
      </w:r>
      <w:bookmarkStart w:id="0" w:name="_GoBack"/>
      <w:bookmarkEnd w:id="0"/>
    </w:p>
    <w:p w:rsidR="00921A6F" w:rsidRPr="003A1578" w:rsidRDefault="00921A6F" w:rsidP="003A1578">
      <w:pPr>
        <w:spacing w:after="0" w:line="240" w:lineRule="auto"/>
        <w:ind w:left="3969"/>
        <w:rPr>
          <w:rFonts w:asciiTheme="minorHAnsi" w:hAnsiTheme="minorHAnsi" w:cs="Arial"/>
          <w:iCs/>
        </w:rPr>
      </w:pPr>
      <w:r w:rsidRPr="00BD53A7">
        <w:rPr>
          <w:rFonts w:asciiTheme="minorHAnsi" w:hAnsiTheme="minorHAnsi" w:cs="Arial"/>
          <w:iCs/>
          <w:highlight w:val="yellow"/>
        </w:rPr>
        <w:t>Le Maire …………….</w:t>
      </w:r>
    </w:p>
    <w:sectPr w:rsidR="00921A6F" w:rsidRPr="003A1578" w:rsidSect="003A1578">
      <w:pgSz w:w="11906" w:h="16838"/>
      <w:pgMar w:top="851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43" w:rsidRDefault="00693E43">
      <w:pPr>
        <w:spacing w:after="0" w:line="240" w:lineRule="auto"/>
      </w:pPr>
      <w:r>
        <w:separator/>
      </w:r>
    </w:p>
  </w:endnote>
  <w:endnote w:type="continuationSeparator" w:id="0">
    <w:p w:rsidR="00693E43" w:rsidRDefault="0069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43" w:rsidRDefault="00693E43">
      <w:pPr>
        <w:spacing w:after="0" w:line="240" w:lineRule="auto"/>
      </w:pPr>
      <w:r>
        <w:separator/>
      </w:r>
    </w:p>
  </w:footnote>
  <w:footnote w:type="continuationSeparator" w:id="0">
    <w:p w:rsidR="00693E43" w:rsidRDefault="0069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7D5417"/>
    <w:multiLevelType w:val="hybridMultilevel"/>
    <w:tmpl w:val="1FEC1F0A"/>
    <w:lvl w:ilvl="0" w:tplc="33F0F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F2A3C"/>
    <w:multiLevelType w:val="hybridMultilevel"/>
    <w:tmpl w:val="2D6C1578"/>
    <w:lvl w:ilvl="0" w:tplc="4776F8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0D4A"/>
    <w:multiLevelType w:val="hybridMultilevel"/>
    <w:tmpl w:val="2DD2188C"/>
    <w:lvl w:ilvl="0" w:tplc="F440C0D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F"/>
    <w:rsid w:val="00093391"/>
    <w:rsid w:val="000947BC"/>
    <w:rsid w:val="0019509A"/>
    <w:rsid w:val="00210EC6"/>
    <w:rsid w:val="00275676"/>
    <w:rsid w:val="002B7276"/>
    <w:rsid w:val="003A1578"/>
    <w:rsid w:val="003D347C"/>
    <w:rsid w:val="003D4784"/>
    <w:rsid w:val="00507F8D"/>
    <w:rsid w:val="005A0CCE"/>
    <w:rsid w:val="005D4C0C"/>
    <w:rsid w:val="005E661F"/>
    <w:rsid w:val="006531D9"/>
    <w:rsid w:val="00693E43"/>
    <w:rsid w:val="006F734A"/>
    <w:rsid w:val="00783530"/>
    <w:rsid w:val="00825DC6"/>
    <w:rsid w:val="00921A6F"/>
    <w:rsid w:val="00991CF0"/>
    <w:rsid w:val="00A2091A"/>
    <w:rsid w:val="00BC0A2F"/>
    <w:rsid w:val="00BD53A7"/>
    <w:rsid w:val="00C550C0"/>
    <w:rsid w:val="00CC19F3"/>
    <w:rsid w:val="00E13E3C"/>
    <w:rsid w:val="00F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3ADE66"/>
  <w15:chartTrackingRefBased/>
  <w15:docId w15:val="{6E160CFE-F393-44ED-90FA-D1B6442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after="0" w:line="240" w:lineRule="auto"/>
      <w:ind w:left="851" w:right="340" w:firstLine="0"/>
      <w:jc w:val="both"/>
      <w:outlineLvl w:val="0"/>
    </w:pPr>
    <w:rPr>
      <w:rFonts w:ascii="Times New Roman" w:hAnsi="Times New Roman"/>
      <w:kern w:val="1"/>
      <w:position w:val="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ascii="Times New Roman" w:hAnsi="Times New Roman" w:cs="Times New Roman"/>
      <w:kern w:val="1"/>
      <w:position w:val="6"/>
      <w:sz w:val="24"/>
      <w:szCs w:val="24"/>
    </w:rPr>
  </w:style>
  <w:style w:type="character" w:customStyle="1" w:styleId="En-tteCar">
    <w:name w:val="En-tête Car"/>
    <w:basedOn w:val="Policepardfaut1"/>
    <w:rPr>
      <w:sz w:val="22"/>
      <w:szCs w:val="22"/>
    </w:rPr>
  </w:style>
  <w:style w:type="character" w:customStyle="1" w:styleId="PieddepageCar">
    <w:name w:val="Pied de page Car"/>
    <w:basedOn w:val="Policepardfaut1"/>
    <w:rPr>
      <w:sz w:val="22"/>
      <w:szCs w:val="2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DAVID Emmanuel</cp:lastModifiedBy>
  <cp:revision>21</cp:revision>
  <cp:lastPrinted>2017-07-20T13:27:00Z</cp:lastPrinted>
  <dcterms:created xsi:type="dcterms:W3CDTF">2017-03-09T11:03:00Z</dcterms:created>
  <dcterms:modified xsi:type="dcterms:W3CDTF">2021-07-02T07:57:00Z</dcterms:modified>
</cp:coreProperties>
</file>